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rFonts w:hint="eastAsia" w:ascii="宋体" w:hAnsi="宋体"/>
          <w:sz w:val="28"/>
          <w:szCs w:val="28"/>
        </w:rPr>
      </w:pPr>
      <w:r>
        <w:rPr>
          <w:rFonts w:eastAsia="仿宋_GB2312"/>
          <w:b/>
          <w:sz w:val="24"/>
        </w:rPr>
        <w:t xml:space="preserve">  </w:t>
      </w:r>
      <w:r>
        <w:rPr>
          <w:rFonts w:hint="eastAsia" w:ascii="宋体" w:hAnsi="宋体"/>
          <w:sz w:val="28"/>
          <w:szCs w:val="28"/>
          <w:lang w:eastAsia="zh-CN"/>
        </w:rPr>
        <w:t>浏阳市万鑫出口花炮厂建设项目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2018年5月</w:t>
      </w:r>
      <w:r>
        <w:rPr>
          <w:rFonts w:hint="eastAsia" w:asciiTheme="majorEastAsia" w:hAnsiTheme="majorEastAsia" w:eastAsiaTheme="majorEastAsia" w:cstheme="majorEastAsia"/>
          <w:sz w:val="24"/>
          <w:szCs w:val="24"/>
          <w:lang w:val="en-US" w:eastAsia="zh-CN"/>
        </w:rPr>
        <w:t>19</w:t>
      </w:r>
      <w:r>
        <w:rPr>
          <w:rFonts w:hint="eastAsia" w:asciiTheme="majorEastAsia" w:hAnsiTheme="majorEastAsia" w:eastAsiaTheme="majorEastAsia" w:cstheme="majorEastAsia"/>
          <w:sz w:val="24"/>
          <w:szCs w:val="24"/>
          <w:lang w:eastAsia="zh-CN"/>
        </w:rPr>
        <w:t>日，浏阳市万鑫出口花炮厂根据《浏阳市万鑫出口花炮厂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浏阳市万鑫出口花炮厂位于浏阳市关口街道（原溪江乡）炭棚村，总占地面积360亩，建筑面积5929平方米，主要从事组合烟花类（C，单筒药量&lt;25g）级、喷花类（B、C、D）级、吐珠类（C）级产品生产，年产量约为10万箱。</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2016年10月委托大自然环保工程有限公司完成了该项目环境影响报告表的编制，2017年01月05日浏阳市环保局对该环境影响报告表予以批复（浏环复【2017】11号）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4</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w:t>
      </w:r>
      <w:r>
        <w:rPr>
          <w:rFonts w:hint="eastAsia" w:asciiTheme="majorEastAsia" w:hAnsiTheme="majorEastAsia" w:eastAsiaTheme="majorEastAsia" w:cstheme="majorEastAsia"/>
          <w:sz w:val="24"/>
          <w:szCs w:val="24"/>
          <w:lang w:eastAsia="zh-CN"/>
        </w:rPr>
        <w:t>0万元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snapToGrid w:val="0"/>
        <w:spacing w:after="156" w:afterLines="50"/>
        <w:ind w:firstLine="480" w:firstLineChars="200"/>
        <w:jc w:val="both"/>
        <w:rPr>
          <w:rFonts w:eastAsia="仿宋_GB2312"/>
          <w:b/>
          <w:sz w:val="24"/>
        </w:rPr>
      </w:pPr>
      <w:r>
        <w:rPr>
          <w:rFonts w:hint="eastAsia" w:asciiTheme="majorEastAsia" w:hAnsiTheme="majorEastAsia" w:eastAsiaTheme="majorEastAsia" w:cstheme="majorEastAsia"/>
          <w:sz w:val="24"/>
          <w:szCs w:val="24"/>
          <w:lang w:eastAsia="zh-CN"/>
        </w:rPr>
        <w:t>加强环境保护设施日常维护和管理，完善设施运行台账，确保各项污染物长期稳定达标排放。</w:t>
      </w:r>
      <w:r>
        <w:rPr>
          <w:rFonts w:eastAsia="仿宋_GB2312"/>
          <w:b/>
          <w:sz w:val="24"/>
        </w:rPr>
        <w:t xml:space="preserve"> </w:t>
      </w:r>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浏阳市万鑫出口花炮厂建设项目竣工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36"/>
          <w:szCs w:val="36"/>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both"/>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浏阳市万鑫出口花炮厂建设项目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6"/>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浏阳市万鑫出口花炮厂建设项目竣工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7"/>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723"/>
        <w:gridCol w:w="1439"/>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浏阳市万鑫出口花炮厂建设项目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浏阳市万鑫出口花炮厂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浏阳市关口街道（原溪江乡）炭棚村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浏环复【2017】11号</w:t>
            </w:r>
          </w:p>
        </w:tc>
        <w:tc>
          <w:tcPr>
            <w:tcW w:w="143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2017年01月05日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3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jc w:val="center"/>
        <w:rPr>
          <w:rFonts w:hint="eastAsia" w:ascii="方正小标宋简体" w:hAnsi="华文中宋" w:eastAsia="方正小标宋简体" w:cs="宋体"/>
          <w:spacing w:val="-2"/>
          <w:kern w:val="0"/>
          <w:sz w:val="44"/>
          <w:szCs w:val="44"/>
        </w:rPr>
      </w:pPr>
      <w:r>
        <w:rPr>
          <w:rFonts w:hint="eastAsia" w:ascii="方正小标宋简体" w:hAnsi="华文中宋" w:eastAsia="方正小标宋简体" w:cs="宋体"/>
          <w:spacing w:val="-2"/>
          <w:kern w:val="0"/>
          <w:sz w:val="44"/>
          <w:szCs w:val="44"/>
          <w:lang w:eastAsia="zh-CN"/>
        </w:rPr>
        <w:t>浏阳市万鑫出口花炮厂建设项目</w:t>
      </w:r>
      <w:r>
        <w:rPr>
          <w:rFonts w:hint="eastAsia" w:ascii="方正小标宋简体" w:hAnsi="华文中宋" w:eastAsia="方正小标宋简体" w:cs="宋体"/>
          <w:spacing w:val="-2"/>
          <w:kern w:val="0"/>
          <w:sz w:val="44"/>
          <w:szCs w:val="44"/>
        </w:rPr>
        <w:t>竣工环境保护</w:t>
      </w:r>
      <w:r>
        <w:rPr>
          <w:rFonts w:hint="eastAsia" w:ascii="方正小标宋简体" w:hAnsi="华文中宋" w:eastAsia="方正小标宋简体" w:cs="宋体"/>
          <w:spacing w:val="-2"/>
          <w:kern w:val="0"/>
          <w:sz w:val="44"/>
          <w:szCs w:val="44"/>
          <w:lang w:eastAsia="zh-CN"/>
        </w:rPr>
        <w:t>自主</w:t>
      </w:r>
      <w:r>
        <w:rPr>
          <w:rFonts w:hint="eastAsia" w:ascii="方正小标宋简体" w:hAnsi="华文中宋" w:eastAsia="方正小标宋简体" w:cs="宋体"/>
          <w:spacing w:val="-2"/>
          <w:kern w:val="0"/>
          <w:sz w:val="44"/>
          <w:szCs w:val="44"/>
        </w:rPr>
        <w:t>验收</w:t>
      </w:r>
      <w:r>
        <w:rPr>
          <w:rFonts w:hint="eastAsia" w:ascii="方正小标宋简体" w:hAnsi="华文中宋" w:eastAsia="方正小标宋简体" w:cs="宋体"/>
          <w:spacing w:val="-2"/>
          <w:kern w:val="0"/>
          <w:sz w:val="44"/>
          <w:szCs w:val="44"/>
          <w:lang w:eastAsia="zh-CN"/>
        </w:rPr>
        <w:t>结论</w:t>
      </w:r>
    </w:p>
    <w:p>
      <w:pPr>
        <w:spacing w:line="600" w:lineRule="exact"/>
        <w:rPr>
          <w:rFonts w:hint="eastAsia" w:ascii="仿宋_GB2312" w:eastAsia="仿宋_GB2312"/>
          <w:spacing w:val="2"/>
          <w:sz w:val="32"/>
          <w:szCs w:val="32"/>
        </w:rPr>
      </w:pPr>
    </w:p>
    <w:p>
      <w:pPr>
        <w:numPr>
          <w:ilvl w:val="0"/>
          <w:numId w:val="0"/>
        </w:numPr>
        <w:spacing w:line="600" w:lineRule="exact"/>
        <w:ind w:firstLine="648" w:firstLineChars="200"/>
        <w:rPr>
          <w:rFonts w:hint="eastAsia" w:ascii="仿宋_GB2312" w:eastAsia="仿宋_GB2312"/>
          <w:spacing w:val="2"/>
          <w:sz w:val="32"/>
          <w:szCs w:val="32"/>
        </w:rPr>
      </w:pPr>
      <w:r>
        <w:rPr>
          <w:rFonts w:hint="eastAsia" w:ascii="仿宋_GB2312" w:eastAsia="仿宋_GB2312"/>
          <w:spacing w:val="2"/>
          <w:sz w:val="32"/>
          <w:szCs w:val="32"/>
          <w:lang w:eastAsia="zh-CN"/>
        </w:rPr>
        <w:t>浏阳市万鑫出口花炮厂位于浏阳市关口街道（原溪江乡）炭棚村，总占地面积360亩，建筑面积5929平方米，主要从事组合烟花类（C，单筒药量&lt;25g）级、喷花类（B、C、D）级、吐珠类（C）级产品生产，年产量约为10万箱。2016年10月委托大自然环保工程有限公司完成了该项目环境影响报告表的编制，2017年01月05日浏阳市环保局对该环境影响报告表予以批复（浏环复【2017】11号）</w:t>
      </w:r>
      <w:r>
        <w:rPr>
          <w:rFonts w:hint="eastAsia" w:ascii="仿宋_GB2312" w:eastAsia="仿宋_GB2312"/>
          <w:spacing w:val="2"/>
          <w:sz w:val="32"/>
          <w:szCs w:val="32"/>
        </w:rPr>
        <w:t>。</w:t>
      </w:r>
    </w:p>
    <w:p>
      <w:pPr>
        <w:spacing w:line="600" w:lineRule="exact"/>
        <w:ind w:firstLine="648" w:firstLineChars="200"/>
        <w:rPr>
          <w:rFonts w:hint="eastAsia" w:ascii="仿宋_GB2312" w:eastAsia="仿宋_GB2312"/>
          <w:spacing w:val="2"/>
          <w:sz w:val="32"/>
          <w:szCs w:val="32"/>
        </w:rPr>
      </w:pPr>
      <w:r>
        <w:rPr>
          <w:rFonts w:hint="eastAsia" w:ascii="仿宋_GB2312" w:eastAsia="仿宋_GB2312"/>
          <w:spacing w:val="2"/>
          <w:sz w:val="32"/>
          <w:szCs w:val="32"/>
          <w:lang w:eastAsia="zh-CN"/>
        </w:rPr>
        <w:t>本项目</w:t>
      </w:r>
      <w:r>
        <w:rPr>
          <w:rFonts w:hint="eastAsia" w:ascii="仿宋_GB2312" w:eastAsia="仿宋_GB2312"/>
          <w:spacing w:val="2"/>
          <w:sz w:val="32"/>
          <w:szCs w:val="32"/>
        </w:rPr>
        <w:t>生活污水经化粪池处理后用于厂区内及周边绿化浇灌，不直接外排。生产车间冲洗废水经沉淀池</w:t>
      </w:r>
      <w:r>
        <w:rPr>
          <w:rFonts w:hint="eastAsia" w:ascii="仿宋_GB2312" w:eastAsia="仿宋_GB2312"/>
          <w:spacing w:val="2"/>
          <w:sz w:val="32"/>
          <w:szCs w:val="32"/>
          <w:lang w:eastAsia="zh-CN"/>
        </w:rPr>
        <w:t>处理后达标排放</w:t>
      </w:r>
      <w:r>
        <w:rPr>
          <w:rFonts w:hint="eastAsia" w:ascii="仿宋_GB2312" w:eastAsia="仿宋_GB2312"/>
          <w:spacing w:val="2"/>
          <w:sz w:val="32"/>
          <w:szCs w:val="32"/>
        </w:rPr>
        <w:t>。</w:t>
      </w:r>
    </w:p>
    <w:p>
      <w:pPr>
        <w:spacing w:line="600" w:lineRule="exact"/>
        <w:ind w:firstLine="648" w:firstLineChars="200"/>
        <w:rPr>
          <w:rFonts w:hint="eastAsia" w:ascii="仿宋_GB2312" w:eastAsia="仿宋_GB2312"/>
          <w:spacing w:val="2"/>
          <w:sz w:val="32"/>
          <w:szCs w:val="32"/>
        </w:rPr>
      </w:pPr>
      <w:r>
        <w:rPr>
          <w:rFonts w:hint="eastAsia" w:ascii="仿宋_GB2312" w:eastAsia="仿宋_GB2312"/>
          <w:spacing w:val="2"/>
          <w:sz w:val="32"/>
          <w:szCs w:val="32"/>
          <w:lang w:eastAsia="zh-CN"/>
        </w:rPr>
        <w:t>本项目</w:t>
      </w:r>
      <w:r>
        <w:rPr>
          <w:rFonts w:hint="eastAsia" w:ascii="仿宋_GB2312" w:eastAsia="仿宋_GB2312"/>
          <w:spacing w:val="2"/>
          <w:sz w:val="32"/>
          <w:szCs w:val="32"/>
        </w:rPr>
        <w:t>废气主要为药物线车间在药物粉碎、配药、装药等工序中产生，均在室内进行，产生的无组织排放粉尘量较小，通过车间冲洗收集可满足环保要求；产品试放选择政府允许区域，在规定时间内进行，对环境影响较小。</w:t>
      </w:r>
    </w:p>
    <w:p>
      <w:pPr>
        <w:spacing w:line="600" w:lineRule="exact"/>
        <w:ind w:firstLine="648" w:firstLineChars="200"/>
        <w:rPr>
          <w:rFonts w:hint="eastAsia" w:ascii="仿宋_GB2312" w:eastAsia="仿宋_GB2312"/>
          <w:spacing w:val="2"/>
          <w:sz w:val="32"/>
          <w:szCs w:val="32"/>
        </w:rPr>
      </w:pPr>
      <w:r>
        <w:rPr>
          <w:rFonts w:hint="eastAsia" w:ascii="仿宋_GB2312" w:eastAsia="仿宋_GB2312"/>
          <w:spacing w:val="2"/>
          <w:sz w:val="32"/>
          <w:szCs w:val="32"/>
          <w:lang w:eastAsia="zh-CN"/>
        </w:rPr>
        <w:t>本项目</w:t>
      </w:r>
      <w:r>
        <w:rPr>
          <w:rFonts w:hint="eastAsia" w:ascii="仿宋_GB2312" w:eastAsia="仿宋_GB2312"/>
          <w:spacing w:val="2"/>
          <w:sz w:val="32"/>
          <w:szCs w:val="32"/>
        </w:rPr>
        <w:t>噪声主要是生产设备运行时产生，通过墙体隔声，减振、消声等措施后经自然衰减，厂界噪声能够做到达标排放，运输车辆限速、控制运输时间，产品试放选择合适地点。</w:t>
      </w:r>
    </w:p>
    <w:p>
      <w:pPr>
        <w:spacing w:line="600" w:lineRule="exact"/>
        <w:ind w:firstLine="648" w:firstLineChars="200"/>
        <w:rPr>
          <w:rFonts w:hint="eastAsia" w:ascii="仿宋_GB2312" w:eastAsia="仿宋_GB2312"/>
          <w:spacing w:val="2"/>
          <w:sz w:val="32"/>
          <w:szCs w:val="32"/>
        </w:rPr>
      </w:pPr>
      <w:r>
        <w:rPr>
          <w:rFonts w:hint="eastAsia" w:ascii="仿宋_GB2312" w:eastAsia="仿宋_GB2312"/>
          <w:spacing w:val="2"/>
          <w:sz w:val="32"/>
          <w:szCs w:val="32"/>
          <w:lang w:eastAsia="zh-CN"/>
        </w:rPr>
        <w:t>本项目</w:t>
      </w:r>
      <w:r>
        <w:rPr>
          <w:rFonts w:hint="eastAsia" w:ascii="仿宋_GB2312" w:eastAsia="仿宋_GB2312"/>
          <w:spacing w:val="2"/>
          <w:sz w:val="32"/>
          <w:szCs w:val="32"/>
        </w:rPr>
        <w:t>固废主要包括生活垃圾、含药沉淀渣、废包装材料。污染防治措施：生活垃圾定期交环卫部门收集运送至垃圾站处理，废包装材料由外单位回收，含火药废渣定点销毁。</w:t>
      </w:r>
    </w:p>
    <w:p>
      <w:pPr>
        <w:spacing w:line="600" w:lineRule="exact"/>
        <w:ind w:firstLine="648" w:firstLineChars="200"/>
        <w:rPr>
          <w:rFonts w:hint="eastAsia" w:ascii="仿宋_GB2312" w:eastAsia="仿宋_GB2312"/>
          <w:spacing w:val="2"/>
          <w:sz w:val="32"/>
          <w:szCs w:val="32"/>
        </w:rPr>
      </w:pPr>
      <w:r>
        <w:rPr>
          <w:rFonts w:hint="eastAsia" w:ascii="仿宋_GB2312" w:eastAsia="仿宋_GB2312"/>
          <w:spacing w:val="2"/>
          <w:sz w:val="32"/>
          <w:szCs w:val="32"/>
          <w:lang w:eastAsia="zh-CN"/>
        </w:rPr>
        <w:t>本项目</w:t>
      </w:r>
      <w:r>
        <w:rPr>
          <w:rFonts w:hint="eastAsia" w:ascii="仿宋_GB2312" w:eastAsia="仿宋_GB2312"/>
          <w:spacing w:val="2"/>
          <w:sz w:val="32"/>
          <w:szCs w:val="32"/>
        </w:rPr>
        <w:t>于201</w:t>
      </w:r>
      <w:r>
        <w:rPr>
          <w:rFonts w:hint="eastAsia" w:ascii="仿宋_GB2312" w:eastAsia="仿宋_GB2312"/>
          <w:spacing w:val="2"/>
          <w:sz w:val="32"/>
          <w:szCs w:val="32"/>
          <w:lang w:val="en-US" w:eastAsia="zh-CN"/>
        </w:rPr>
        <w:t>8</w:t>
      </w:r>
      <w:r>
        <w:rPr>
          <w:rFonts w:hint="eastAsia" w:ascii="仿宋_GB2312" w:eastAsia="仿宋_GB2312"/>
          <w:spacing w:val="2"/>
          <w:sz w:val="32"/>
          <w:szCs w:val="32"/>
        </w:rPr>
        <w:t>年</w:t>
      </w:r>
      <w:r>
        <w:rPr>
          <w:rFonts w:hint="eastAsia" w:ascii="仿宋_GB2312" w:eastAsia="仿宋_GB2312"/>
          <w:spacing w:val="2"/>
          <w:sz w:val="32"/>
          <w:szCs w:val="32"/>
          <w:lang w:val="en-US" w:eastAsia="zh-CN"/>
        </w:rPr>
        <w:t>5</w:t>
      </w:r>
      <w:r>
        <w:rPr>
          <w:rFonts w:hint="eastAsia" w:ascii="仿宋_GB2312" w:eastAsia="仿宋_GB2312"/>
          <w:spacing w:val="2"/>
          <w:sz w:val="32"/>
          <w:szCs w:val="32"/>
        </w:rPr>
        <w:t>月</w:t>
      </w:r>
      <w:r>
        <w:rPr>
          <w:rFonts w:hint="eastAsia" w:ascii="仿宋_GB2312" w:eastAsia="仿宋_GB2312"/>
          <w:spacing w:val="2"/>
          <w:sz w:val="32"/>
          <w:szCs w:val="32"/>
          <w:lang w:val="en-US" w:eastAsia="zh-CN"/>
        </w:rPr>
        <w:t>19</w:t>
      </w:r>
      <w:r>
        <w:rPr>
          <w:rFonts w:hint="eastAsia" w:ascii="仿宋_GB2312" w:eastAsia="仿宋_GB2312"/>
          <w:spacing w:val="2"/>
          <w:sz w:val="32"/>
          <w:szCs w:val="32"/>
        </w:rPr>
        <w:t>日完成了自主验收，根据</w:t>
      </w:r>
      <w:r>
        <w:rPr>
          <w:rFonts w:hint="eastAsia" w:ascii="仿宋_GB2312" w:eastAsia="仿宋_GB2312"/>
          <w:spacing w:val="2"/>
          <w:sz w:val="32"/>
          <w:szCs w:val="32"/>
          <w:lang w:eastAsia="zh-CN"/>
        </w:rPr>
        <w:t>长沙市皓宇环境检测服务有限公司</w:t>
      </w:r>
      <w:r>
        <w:rPr>
          <w:rFonts w:hint="eastAsia" w:ascii="仿宋_GB2312" w:eastAsia="仿宋_GB2312"/>
          <w:spacing w:val="2"/>
          <w:sz w:val="32"/>
          <w:szCs w:val="32"/>
        </w:rPr>
        <w:t>出具的《建设项目竣工环境保护验收</w:t>
      </w:r>
      <w:r>
        <w:rPr>
          <w:rFonts w:hint="eastAsia" w:ascii="仿宋_GB2312" w:eastAsia="仿宋_GB2312"/>
          <w:spacing w:val="2"/>
          <w:sz w:val="32"/>
          <w:szCs w:val="32"/>
          <w:lang w:eastAsia="zh-CN"/>
        </w:rPr>
        <w:t>监测</w:t>
      </w:r>
      <w:r>
        <w:rPr>
          <w:rFonts w:hint="eastAsia" w:ascii="仿宋_GB2312" w:eastAsia="仿宋_GB2312"/>
          <w:spacing w:val="2"/>
          <w:sz w:val="32"/>
          <w:szCs w:val="32"/>
        </w:rPr>
        <w:t>报告表》和</w:t>
      </w:r>
      <w:r>
        <w:rPr>
          <w:rFonts w:hint="eastAsia" w:ascii="仿宋_GB2312" w:eastAsia="仿宋_GB2312"/>
          <w:spacing w:val="2"/>
          <w:sz w:val="32"/>
          <w:szCs w:val="32"/>
          <w:lang w:eastAsia="zh-CN"/>
        </w:rPr>
        <w:t>验收工作组验收</w:t>
      </w:r>
      <w:r>
        <w:rPr>
          <w:rFonts w:hint="eastAsia" w:ascii="仿宋_GB2312" w:eastAsia="仿宋_GB2312"/>
          <w:spacing w:val="2"/>
          <w:sz w:val="32"/>
          <w:szCs w:val="32"/>
        </w:rPr>
        <w:t>意见。</w:t>
      </w:r>
      <w:r>
        <w:rPr>
          <w:rFonts w:hint="eastAsia" w:ascii="仿宋_GB2312" w:eastAsia="仿宋_GB2312"/>
          <w:spacing w:val="2"/>
          <w:sz w:val="32"/>
          <w:szCs w:val="32"/>
          <w:lang w:eastAsia="zh-CN"/>
        </w:rPr>
        <w:t>本项目</w:t>
      </w:r>
      <w:r>
        <w:rPr>
          <w:rFonts w:hint="eastAsia" w:ascii="仿宋_GB2312" w:eastAsia="仿宋_GB2312"/>
          <w:spacing w:val="2"/>
          <w:sz w:val="32"/>
          <w:szCs w:val="32"/>
        </w:rPr>
        <w:t>环境保护设施基本达到环保要求，达到自主验收条件。</w:t>
      </w:r>
    </w:p>
    <w:p>
      <w:pPr>
        <w:widowControl/>
        <w:spacing w:line="600" w:lineRule="exact"/>
        <w:ind w:firstLine="4480" w:firstLineChars="1400"/>
        <w:rPr>
          <w:rFonts w:hint="eastAsia" w:ascii="仿宋_GB2312" w:eastAsia="仿宋_GB2312"/>
          <w:sz w:val="32"/>
          <w:szCs w:val="32"/>
        </w:rPr>
      </w:pPr>
    </w:p>
    <w:p>
      <w:pPr>
        <w:widowControl/>
        <w:spacing w:line="600" w:lineRule="exact"/>
        <w:ind w:firstLine="4480" w:firstLineChars="1400"/>
        <w:rPr>
          <w:rFonts w:hint="eastAsia" w:ascii="仿宋_GB2312" w:eastAsia="仿宋_GB2312"/>
          <w:sz w:val="32"/>
          <w:szCs w:val="32"/>
          <w:lang w:eastAsia="zh-CN"/>
        </w:rPr>
      </w:pPr>
      <w:r>
        <w:rPr>
          <w:rFonts w:hint="eastAsia" w:ascii="仿宋_GB2312" w:eastAsia="仿宋_GB2312"/>
          <w:sz w:val="32"/>
          <w:szCs w:val="32"/>
          <w:lang w:eastAsia="zh-CN"/>
        </w:rPr>
        <w:t>浏阳市万鑫出口花炮厂</w:t>
      </w:r>
    </w:p>
    <w:p>
      <w:pPr>
        <w:widowControl/>
        <w:spacing w:line="600" w:lineRule="exact"/>
        <w:ind w:firstLine="4480" w:firstLineChars="1400"/>
        <w:rPr>
          <w:rFonts w:hint="eastAsia" w:ascii="仿宋_GB2312" w:eastAsia="仿宋_GB2312"/>
          <w:sz w:val="32"/>
          <w:szCs w:val="32"/>
          <w:lang w:eastAsia="zh-CN"/>
        </w:rPr>
      </w:pPr>
      <w:r>
        <w:rPr>
          <w:rFonts w:hint="eastAsia" w:ascii="仿宋_GB2312" w:eastAsia="仿宋_GB2312"/>
          <w:sz w:val="32"/>
          <w:szCs w:val="32"/>
          <w:lang w:eastAsia="zh-CN"/>
        </w:rPr>
        <w:t>企业法人签字：</w:t>
      </w:r>
    </w:p>
    <w:p>
      <w:pPr>
        <w:widowControl/>
        <w:spacing w:line="600" w:lineRule="exact"/>
        <w:ind w:firstLine="5120" w:firstLineChars="1600"/>
        <w:rPr>
          <w:rFonts w:hint="eastAsia" w:ascii="仿宋_GB2312" w:eastAsia="仿宋_GB2312"/>
          <w:sz w:val="32"/>
          <w:szCs w:val="32"/>
        </w:rPr>
      </w:pPr>
      <w:r>
        <w:rPr>
          <w:rFonts w:hint="eastAsia" w:ascii="仿宋_GB2312" w:eastAsia="仿宋_GB2312"/>
          <w:sz w:val="32"/>
          <w:szCs w:val="32"/>
        </w:rPr>
        <w:t>年　月　日</w:t>
      </w: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52"/>
          <w:szCs w:val="52"/>
        </w:rPr>
      </w:pPr>
    </w:p>
    <w:p>
      <w:pPr>
        <w:jc w:val="center"/>
        <w:rPr>
          <w:rFonts w:hint="eastAsia"/>
          <w:b/>
          <w:bCs/>
          <w:sz w:val="52"/>
          <w:szCs w:val="52"/>
        </w:rPr>
      </w:pPr>
    </w:p>
    <w:p>
      <w:pPr>
        <w:jc w:val="center"/>
        <w:rPr>
          <w:rFonts w:hint="eastAsia" w:eastAsiaTheme="minorEastAsia"/>
          <w:b/>
          <w:bCs/>
          <w:sz w:val="48"/>
          <w:szCs w:val="48"/>
          <w:lang w:eastAsia="zh-CN"/>
        </w:rPr>
      </w:pPr>
      <w:r>
        <w:rPr>
          <w:rFonts w:hint="eastAsia"/>
          <w:b/>
          <w:bCs/>
          <w:sz w:val="48"/>
          <w:szCs w:val="48"/>
          <w:lang w:eastAsia="zh-CN"/>
        </w:rPr>
        <w:t>浏阳市万鑫出口花</w:t>
      </w:r>
      <w:bookmarkStart w:id="0" w:name="_GoBack"/>
      <w:bookmarkEnd w:id="0"/>
      <w:r>
        <w:rPr>
          <w:rFonts w:hint="eastAsia"/>
          <w:b/>
          <w:bCs/>
          <w:sz w:val="48"/>
          <w:szCs w:val="48"/>
          <w:lang w:eastAsia="zh-CN"/>
        </w:rPr>
        <w:t>炮厂建设项目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浏阳市万鑫出口花炮厂建设项目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w:t>
      </w:r>
    </w:p>
    <w:p>
      <w:pPr>
        <w:rPr>
          <w:rFonts w:hint="eastAsia"/>
          <w:sz w:val="28"/>
          <w:szCs w:val="28"/>
          <w:lang w:val="en-US" w:eastAsia="zh-CN"/>
        </w:rPr>
      </w:pPr>
      <w:r>
        <w:rPr>
          <w:rFonts w:hint="eastAsia"/>
          <w:sz w:val="28"/>
          <w:szCs w:val="28"/>
          <w:lang w:val="en-US" w:eastAsia="zh-CN"/>
        </w:rPr>
        <w:t>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浏阳市万鑫出口花炮厂项目属于浏阳市环保违法违规清查项目，为补办环评项目，2016年10月委托大自然环保工程有限公司完成了该项目环境影响报告表的编制，2017年01月05日浏阳市环保局对该环境影响报告表予以批复（浏环复【2017】11号）。</w:t>
      </w:r>
      <w:r>
        <w:rPr>
          <w:rFonts w:hint="eastAsia"/>
          <w:sz w:val="28"/>
          <w:szCs w:val="28"/>
          <w:lang w:eastAsia="zh-CN"/>
        </w:rPr>
        <w:t>项目于</w:t>
      </w:r>
      <w:r>
        <w:rPr>
          <w:rFonts w:hint="eastAsia"/>
          <w:sz w:val="28"/>
          <w:szCs w:val="28"/>
          <w:lang w:val="en-US" w:eastAsia="zh-CN"/>
        </w:rPr>
        <w:t>2002年投入试生产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4</w:t>
      </w:r>
      <w:r>
        <w:rPr>
          <w:rFonts w:hint="eastAsia" w:eastAsia="宋体"/>
          <w:sz w:val="28"/>
          <w:szCs w:val="28"/>
          <w:lang w:eastAsia="zh-CN"/>
        </w:rPr>
        <w:t>00万元，其中环保投资</w:t>
      </w:r>
      <w:r>
        <w:rPr>
          <w:rFonts w:hint="eastAsia" w:eastAsia="宋体"/>
          <w:sz w:val="28"/>
          <w:szCs w:val="28"/>
          <w:lang w:val="en-US" w:eastAsia="zh-CN"/>
        </w:rPr>
        <w:t>2</w:t>
      </w:r>
      <w:r>
        <w:rPr>
          <w:rFonts w:hint="eastAsia" w:eastAsia="宋体"/>
          <w:sz w:val="28"/>
          <w:szCs w:val="28"/>
          <w:lang w:eastAsia="zh-CN"/>
        </w:rPr>
        <w:t>0万元，占总投资比例的</w:t>
      </w:r>
      <w:r>
        <w:rPr>
          <w:rFonts w:hint="eastAsia" w:eastAsia="宋体"/>
          <w:sz w:val="28"/>
          <w:szCs w:val="28"/>
          <w:lang w:val="en-US" w:eastAsia="zh-CN"/>
        </w:rPr>
        <w:t>5</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3</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3</w:t>
      </w:r>
      <w:r>
        <w:rPr>
          <w:rFonts w:hint="eastAsia" w:eastAsia="宋体"/>
          <w:sz w:val="28"/>
          <w:szCs w:val="28"/>
          <w:lang w:eastAsia="zh-CN"/>
        </w:rPr>
        <w:t>月</w:t>
      </w:r>
      <w:r>
        <w:rPr>
          <w:rFonts w:hint="eastAsia" w:eastAsia="宋体"/>
          <w:sz w:val="28"/>
          <w:szCs w:val="28"/>
          <w:lang w:val="en-US" w:eastAsia="zh-CN"/>
        </w:rPr>
        <w:t>1</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3</w:t>
      </w:r>
      <w:r>
        <w:rPr>
          <w:rFonts w:hint="eastAsia" w:eastAsia="宋体"/>
          <w:sz w:val="28"/>
          <w:szCs w:val="28"/>
          <w:lang w:eastAsia="zh-CN"/>
        </w:rPr>
        <w:t>月编制了该项目的竣工环境保护验收监测报告。</w:t>
      </w:r>
      <w:r>
        <w:rPr>
          <w:rFonts w:hint="eastAsia"/>
          <w:sz w:val="28"/>
          <w:szCs w:val="28"/>
          <w:lang w:val="en-US" w:eastAsia="zh-CN"/>
        </w:rPr>
        <w:t>2018年5</w:t>
      </w:r>
      <w:r>
        <w:rPr>
          <w:rFonts w:hint="eastAsia" w:eastAsia="宋体"/>
          <w:sz w:val="28"/>
          <w:szCs w:val="28"/>
          <w:lang w:eastAsia="zh-CN"/>
        </w:rPr>
        <w:t>月</w:t>
      </w:r>
      <w:r>
        <w:rPr>
          <w:rFonts w:hint="eastAsia"/>
          <w:sz w:val="28"/>
          <w:szCs w:val="28"/>
          <w:lang w:val="en-US" w:eastAsia="zh-CN"/>
        </w:rPr>
        <w:t>19</w:t>
      </w:r>
      <w:r>
        <w:rPr>
          <w:rFonts w:hint="eastAsia" w:eastAsia="宋体"/>
          <w:sz w:val="28"/>
          <w:szCs w:val="28"/>
          <w:lang w:eastAsia="zh-CN"/>
        </w:rPr>
        <w:t>日，浏阳市万鑫出口花炮厂在</w:t>
      </w:r>
      <w:r>
        <w:rPr>
          <w:rFonts w:hint="eastAsia"/>
          <w:sz w:val="28"/>
          <w:szCs w:val="28"/>
          <w:lang w:eastAsia="zh-CN"/>
        </w:rPr>
        <w:t>厂区</w:t>
      </w:r>
      <w:r>
        <w:rPr>
          <w:rFonts w:hint="eastAsia" w:eastAsia="宋体"/>
          <w:sz w:val="28"/>
          <w:szCs w:val="28"/>
          <w:lang w:eastAsia="zh-CN"/>
        </w:rPr>
        <w:t>会议室内主持召开了《浏阳市万鑫出口花炮厂建设项目》现场验收会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日，已完成全部整改内容，经本公司自查，认为本项目符合环保验收条件，并将验收意见公示。完成浏阳市万鑫出口花炮厂的项目自行验收。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浏阳市万鑫出口花炮厂</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浏阳市万鑫出口花炮厂建设的《浏阳市万鑫出口花炮厂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日期：2018年6月1日</w:t>
      </w:r>
    </w:p>
    <w:p>
      <w:pPr>
        <w:jc w:val="center"/>
        <w:rPr>
          <w:rFonts w:hint="eastAsia"/>
          <w:b/>
          <w:bCs/>
          <w:sz w:val="36"/>
          <w:szCs w:val="44"/>
          <w:lang w:eastAsia="zh-CN"/>
        </w:rPr>
      </w:pPr>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E4024"/>
    <w:rsid w:val="085D3EF3"/>
    <w:rsid w:val="0C27376D"/>
    <w:rsid w:val="13DB6EAD"/>
    <w:rsid w:val="149C0D11"/>
    <w:rsid w:val="22E85945"/>
    <w:rsid w:val="23EF2F60"/>
    <w:rsid w:val="26E35FF9"/>
    <w:rsid w:val="2F694743"/>
    <w:rsid w:val="363F2DEE"/>
    <w:rsid w:val="3F500301"/>
    <w:rsid w:val="49DF568B"/>
    <w:rsid w:val="53155447"/>
    <w:rsid w:val="56BD56CD"/>
    <w:rsid w:val="5BE127DD"/>
    <w:rsid w:val="5FA112A2"/>
    <w:rsid w:val="63D95360"/>
    <w:rsid w:val="70DD014C"/>
    <w:rsid w:val="79306CD2"/>
    <w:rsid w:val="799C6CFE"/>
    <w:rsid w:val="7DFE7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tabs>
        <w:tab w:val="left" w:pos="938"/>
      </w:tabs>
      <w:ind w:left="565"/>
    </w:pPr>
    <w:rPr>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lenovo</cp:lastModifiedBy>
  <cp:lastPrinted>2018-06-26T04:36:03Z</cp:lastPrinted>
  <dcterms:modified xsi:type="dcterms:W3CDTF">2018-06-26T04:38:38Z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